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261ED" w14:textId="6D1749BE" w:rsidR="004075F0" w:rsidRDefault="5EDEB464" w:rsidP="5EDEB464">
      <w:pPr>
        <w:jc w:val="right"/>
        <w:rPr>
          <w:lang w:val="en-AU"/>
        </w:rPr>
      </w:pPr>
      <w:bookmarkStart w:id="0" w:name="_GoBack"/>
      <w:bookmarkEnd w:id="0"/>
      <w:r w:rsidRPr="5EDEB464">
        <w:rPr>
          <w:lang w:val="en-AU"/>
        </w:rPr>
        <w:t>28 January 2017</w:t>
      </w:r>
    </w:p>
    <w:p w14:paraId="1740C9D8" w14:textId="77777777" w:rsidR="004075F0" w:rsidRDefault="004075F0" w:rsidP="00C056AF">
      <w:pPr>
        <w:rPr>
          <w:lang w:val="en-AU"/>
        </w:rPr>
      </w:pPr>
    </w:p>
    <w:p w14:paraId="57744D8D" w14:textId="7C73A187" w:rsidR="00D16591" w:rsidRDefault="5EDEB464" w:rsidP="5EDEB464">
      <w:pPr>
        <w:jc w:val="right"/>
        <w:outlineLvl w:val="0"/>
        <w:rPr>
          <w:lang w:val="en-AU"/>
        </w:rPr>
      </w:pPr>
      <w:r w:rsidRPr="5EDEB464">
        <w:rPr>
          <w:lang w:val="en-AU"/>
        </w:rPr>
        <w:t>Sandra Jones</w:t>
      </w:r>
    </w:p>
    <w:p w14:paraId="3AECF31D" w14:textId="61453497" w:rsidR="00DC4CD3" w:rsidRDefault="5EDEB464" w:rsidP="5EDEB464">
      <w:pPr>
        <w:jc w:val="right"/>
        <w:rPr>
          <w:lang w:val="en-AU"/>
        </w:rPr>
      </w:pPr>
      <w:r w:rsidRPr="5EDEB464">
        <w:rPr>
          <w:lang w:val="en-AU"/>
        </w:rPr>
        <w:t>45 Leaf Avenue</w:t>
      </w:r>
    </w:p>
    <w:p w14:paraId="36FF7BC4" w14:textId="50C5CE35" w:rsidR="00DC4CD3" w:rsidRDefault="5EDEB464" w:rsidP="5EDEB464">
      <w:pPr>
        <w:jc w:val="right"/>
        <w:rPr>
          <w:lang w:val="en-AU"/>
        </w:rPr>
      </w:pPr>
      <w:proofErr w:type="spellStart"/>
      <w:r w:rsidRPr="5EDEB464">
        <w:rPr>
          <w:lang w:val="en-AU"/>
        </w:rPr>
        <w:t>Treeton</w:t>
      </w:r>
      <w:proofErr w:type="spellEnd"/>
    </w:p>
    <w:p w14:paraId="023BF229" w14:textId="30F0BE31" w:rsidR="00DC4CD3" w:rsidRDefault="5EDEB464" w:rsidP="5EDEB464">
      <w:pPr>
        <w:jc w:val="right"/>
        <w:rPr>
          <w:lang w:val="en-AU"/>
        </w:rPr>
      </w:pPr>
      <w:proofErr w:type="spellStart"/>
      <w:r w:rsidRPr="5EDEB464">
        <w:rPr>
          <w:lang w:val="en-AU"/>
        </w:rPr>
        <w:t>Ph</w:t>
      </w:r>
      <w:proofErr w:type="spellEnd"/>
      <w:r w:rsidRPr="5EDEB464">
        <w:rPr>
          <w:lang w:val="en-AU"/>
        </w:rPr>
        <w:t xml:space="preserve"> 027 027 0270</w:t>
      </w:r>
    </w:p>
    <w:p w14:paraId="5C121FFD" w14:textId="3174F755" w:rsidR="00DC4CD3" w:rsidRDefault="00DC4CD3" w:rsidP="00F20CCE">
      <w:pPr>
        <w:jc w:val="right"/>
        <w:rPr>
          <w:lang w:val="en-AU"/>
        </w:rPr>
      </w:pPr>
      <w:r>
        <w:rPr>
          <w:lang w:val="en-AU"/>
        </w:rPr>
        <w:t>sjones@email.com</w:t>
      </w:r>
    </w:p>
    <w:p w14:paraId="385BCC58" w14:textId="77777777" w:rsidR="00F20CCE" w:rsidRDefault="00F20CCE" w:rsidP="00F20CCE">
      <w:pPr>
        <w:outlineLvl w:val="0"/>
        <w:rPr>
          <w:lang w:val="en-AU"/>
        </w:rPr>
      </w:pPr>
    </w:p>
    <w:p w14:paraId="23D00200" w14:textId="30E822FA" w:rsidR="00D16591" w:rsidRDefault="5EDEB464" w:rsidP="5EDEB464">
      <w:pPr>
        <w:outlineLvl w:val="0"/>
        <w:rPr>
          <w:lang w:val="en-AU"/>
        </w:rPr>
      </w:pPr>
      <w:proofErr w:type="spellStart"/>
      <w:r w:rsidRPr="5EDEB464">
        <w:rPr>
          <w:lang w:val="en-AU"/>
        </w:rPr>
        <w:t>Superbrand</w:t>
      </w:r>
      <w:proofErr w:type="spellEnd"/>
      <w:r w:rsidRPr="5EDEB464">
        <w:rPr>
          <w:lang w:val="en-AU"/>
        </w:rPr>
        <w:t xml:space="preserve"> Stone Street</w:t>
      </w:r>
    </w:p>
    <w:p w14:paraId="21B82820" w14:textId="15F8319E" w:rsidR="00DC4CD3" w:rsidRDefault="5EDEB464" w:rsidP="5EDEB464">
      <w:pPr>
        <w:rPr>
          <w:lang w:val="en-AU"/>
        </w:rPr>
      </w:pPr>
      <w:r w:rsidRPr="5EDEB464">
        <w:rPr>
          <w:lang w:val="en-AU"/>
        </w:rPr>
        <w:t>123 Stone Street</w:t>
      </w:r>
    </w:p>
    <w:p w14:paraId="636466F0" w14:textId="77777777" w:rsidR="004075F0" w:rsidRDefault="5EDEB464" w:rsidP="5EDEB464">
      <w:pPr>
        <w:rPr>
          <w:lang w:val="en-AU"/>
        </w:rPr>
      </w:pPr>
      <w:r w:rsidRPr="5EDEB464">
        <w:rPr>
          <w:lang w:val="en-AU"/>
        </w:rPr>
        <w:t>Rockville</w:t>
      </w:r>
    </w:p>
    <w:p w14:paraId="6D943A89" w14:textId="3F162FA0" w:rsidR="00DC4CD3" w:rsidRDefault="5EDEB464" w:rsidP="5EDEB464">
      <w:pPr>
        <w:rPr>
          <w:lang w:val="en-AU"/>
        </w:rPr>
      </w:pPr>
      <w:r w:rsidRPr="5EDEB464">
        <w:rPr>
          <w:lang w:val="en-AU"/>
        </w:rPr>
        <w:t>Pebbles City 6060</w:t>
      </w:r>
    </w:p>
    <w:p w14:paraId="7DE9836D" w14:textId="77777777" w:rsidR="00D16591" w:rsidRDefault="00D16591" w:rsidP="00A01A5F">
      <w:pPr>
        <w:rPr>
          <w:lang w:val="en-AU"/>
        </w:rPr>
      </w:pPr>
    </w:p>
    <w:p w14:paraId="5446AD0D" w14:textId="0528E59A" w:rsidR="00A01A5F" w:rsidRDefault="5EDEB464" w:rsidP="5EDEB464">
      <w:pPr>
        <w:outlineLvl w:val="0"/>
        <w:rPr>
          <w:lang w:val="en-AU"/>
        </w:rPr>
      </w:pPr>
      <w:r w:rsidRPr="5EDEB464">
        <w:rPr>
          <w:lang w:val="en-AU"/>
        </w:rPr>
        <w:t xml:space="preserve">To the manager of </w:t>
      </w:r>
      <w:proofErr w:type="spellStart"/>
      <w:r w:rsidRPr="5EDEB464">
        <w:rPr>
          <w:lang w:val="en-AU"/>
        </w:rPr>
        <w:t>Superbrand</w:t>
      </w:r>
      <w:proofErr w:type="spellEnd"/>
      <w:r w:rsidRPr="5EDEB464">
        <w:rPr>
          <w:lang w:val="en-AU"/>
        </w:rPr>
        <w:t xml:space="preserve"> Stone Street,</w:t>
      </w:r>
    </w:p>
    <w:p w14:paraId="3669B380" w14:textId="77777777" w:rsidR="00A01A5F" w:rsidRDefault="00A01A5F" w:rsidP="00A01A5F">
      <w:pPr>
        <w:rPr>
          <w:lang w:val="en-AU"/>
        </w:rPr>
      </w:pPr>
    </w:p>
    <w:p w14:paraId="1017FEEF" w14:textId="7A357C13" w:rsidR="00A01A5F" w:rsidRDefault="5EDEB464" w:rsidP="5EDEB464">
      <w:pPr>
        <w:rPr>
          <w:lang w:val="en-AU"/>
        </w:rPr>
      </w:pPr>
      <w:r w:rsidRPr="5EDEB464">
        <w:rPr>
          <w:lang w:val="en-AU"/>
        </w:rPr>
        <w:t xml:space="preserve">I am writing regarding the </w:t>
      </w:r>
      <w:proofErr w:type="spellStart"/>
      <w:r w:rsidRPr="5EDEB464">
        <w:rPr>
          <w:lang w:val="en-AU"/>
        </w:rPr>
        <w:t>Superbrand</w:t>
      </w:r>
      <w:proofErr w:type="spellEnd"/>
      <w:r w:rsidRPr="5EDEB464">
        <w:rPr>
          <w:lang w:val="en-AU"/>
        </w:rPr>
        <w:t xml:space="preserve"> kettle I purchased from </w:t>
      </w:r>
      <w:proofErr w:type="spellStart"/>
      <w:r w:rsidRPr="5EDEB464">
        <w:rPr>
          <w:lang w:val="en-AU"/>
        </w:rPr>
        <w:t>Superbrand</w:t>
      </w:r>
      <w:proofErr w:type="spellEnd"/>
      <w:r w:rsidRPr="5EDEB464">
        <w:rPr>
          <w:lang w:val="en-AU"/>
        </w:rPr>
        <w:t xml:space="preserve"> store on Stone Street on 26 January 2017. The kettle isn’t automatically switching off once it has boiled, which makes it unfit for purpose and also a fire safety hazard. </w:t>
      </w:r>
    </w:p>
    <w:p w14:paraId="03B822CB" w14:textId="77777777" w:rsidR="00B5206F" w:rsidRDefault="00B5206F" w:rsidP="00A01A5F">
      <w:pPr>
        <w:rPr>
          <w:lang w:val="en-AU"/>
        </w:rPr>
      </w:pPr>
    </w:p>
    <w:p w14:paraId="1B0091A4" w14:textId="77777777" w:rsidR="00B5206F" w:rsidRDefault="5EDEB464" w:rsidP="5EDEB464">
      <w:pPr>
        <w:outlineLvl w:val="0"/>
        <w:rPr>
          <w:lang w:val="en-AU"/>
        </w:rPr>
      </w:pPr>
      <w:r w:rsidRPr="5EDEB464">
        <w:rPr>
          <w:lang w:val="en-AU"/>
        </w:rPr>
        <w:t>Please see below for details of my purchase. A copy of my receipt is attached.</w:t>
      </w:r>
    </w:p>
    <w:p w14:paraId="7FDFFBD8" w14:textId="77777777" w:rsidR="00B5206F" w:rsidRDefault="00B5206F" w:rsidP="00B5206F">
      <w:pPr>
        <w:rPr>
          <w:lang w:val="en-AU"/>
        </w:rPr>
      </w:pPr>
    </w:p>
    <w:tbl>
      <w:tblPr>
        <w:tblStyle w:val="TableGrid"/>
        <w:tblW w:w="8904" w:type="dxa"/>
        <w:tblLook w:val="04A0" w:firstRow="1" w:lastRow="0" w:firstColumn="1" w:lastColumn="0" w:noHBand="0" w:noVBand="1"/>
      </w:tblPr>
      <w:tblGrid>
        <w:gridCol w:w="1359"/>
        <w:gridCol w:w="1137"/>
        <w:gridCol w:w="1359"/>
        <w:gridCol w:w="1386"/>
        <w:gridCol w:w="1161"/>
        <w:gridCol w:w="1145"/>
        <w:gridCol w:w="1357"/>
      </w:tblGrid>
      <w:tr w:rsidR="00942041" w14:paraId="39E03CB7" w14:textId="77777777" w:rsidTr="5EDEB464">
        <w:trPr>
          <w:trHeight w:val="469"/>
        </w:trPr>
        <w:tc>
          <w:tcPr>
            <w:tcW w:w="1359" w:type="dxa"/>
          </w:tcPr>
          <w:p w14:paraId="4ECD814F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Item</w:t>
            </w:r>
          </w:p>
        </w:tc>
        <w:tc>
          <w:tcPr>
            <w:tcW w:w="1137" w:type="dxa"/>
          </w:tcPr>
          <w:p w14:paraId="3CE686A5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Date</w:t>
            </w:r>
          </w:p>
        </w:tc>
        <w:tc>
          <w:tcPr>
            <w:tcW w:w="1359" w:type="dxa"/>
          </w:tcPr>
          <w:p w14:paraId="72C844B3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Store</w:t>
            </w:r>
          </w:p>
        </w:tc>
        <w:tc>
          <w:tcPr>
            <w:tcW w:w="1386" w:type="dxa"/>
          </w:tcPr>
          <w:p w14:paraId="0800824A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Salesperson</w:t>
            </w:r>
          </w:p>
        </w:tc>
        <w:tc>
          <w:tcPr>
            <w:tcW w:w="1161" w:type="dxa"/>
          </w:tcPr>
          <w:p w14:paraId="1692FCB8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Purchase price</w:t>
            </w:r>
          </w:p>
        </w:tc>
        <w:tc>
          <w:tcPr>
            <w:tcW w:w="1145" w:type="dxa"/>
          </w:tcPr>
          <w:p w14:paraId="1FF5DC4A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Payment method</w:t>
            </w:r>
          </w:p>
        </w:tc>
        <w:tc>
          <w:tcPr>
            <w:tcW w:w="1357" w:type="dxa"/>
          </w:tcPr>
          <w:p w14:paraId="3610B443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Transaction ID</w:t>
            </w:r>
          </w:p>
        </w:tc>
      </w:tr>
      <w:tr w:rsidR="00942041" w14:paraId="2B77A24A" w14:textId="77777777" w:rsidTr="5EDEB464">
        <w:trPr>
          <w:trHeight w:val="1173"/>
        </w:trPr>
        <w:tc>
          <w:tcPr>
            <w:tcW w:w="1359" w:type="dxa"/>
          </w:tcPr>
          <w:p w14:paraId="6A86122B" w14:textId="77777777" w:rsidR="00B5206F" w:rsidRDefault="5EDEB464" w:rsidP="5EDEB464">
            <w:pPr>
              <w:rPr>
                <w:lang w:val="en-AU"/>
              </w:rPr>
            </w:pPr>
            <w:proofErr w:type="spellStart"/>
            <w:r w:rsidRPr="5EDEB464">
              <w:rPr>
                <w:lang w:val="en-AU"/>
              </w:rPr>
              <w:t>eg</w:t>
            </w:r>
            <w:proofErr w:type="spellEnd"/>
            <w:r w:rsidRPr="5EDEB464">
              <w:rPr>
                <w:lang w:val="en-AU"/>
              </w:rPr>
              <w:t xml:space="preserve">, </w:t>
            </w:r>
            <w:proofErr w:type="spellStart"/>
            <w:r w:rsidRPr="5EDEB464">
              <w:rPr>
                <w:lang w:val="en-AU"/>
              </w:rPr>
              <w:t>Superbrand</w:t>
            </w:r>
            <w:proofErr w:type="spellEnd"/>
            <w:r w:rsidRPr="5EDEB464">
              <w:rPr>
                <w:lang w:val="en-AU"/>
              </w:rPr>
              <w:t xml:space="preserve"> kettle in matte stainless</w:t>
            </w:r>
          </w:p>
        </w:tc>
        <w:tc>
          <w:tcPr>
            <w:tcW w:w="1137" w:type="dxa"/>
          </w:tcPr>
          <w:p w14:paraId="3473E5B8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26.01.17</w:t>
            </w:r>
          </w:p>
        </w:tc>
        <w:tc>
          <w:tcPr>
            <w:tcW w:w="1359" w:type="dxa"/>
          </w:tcPr>
          <w:p w14:paraId="5D40A579" w14:textId="77777777" w:rsidR="00B5206F" w:rsidRDefault="5EDEB464" w:rsidP="5EDEB464">
            <w:pPr>
              <w:rPr>
                <w:lang w:val="en-AU"/>
              </w:rPr>
            </w:pPr>
            <w:proofErr w:type="spellStart"/>
            <w:r w:rsidRPr="5EDEB464">
              <w:rPr>
                <w:lang w:val="en-AU"/>
              </w:rPr>
              <w:t>Superbrand</w:t>
            </w:r>
            <w:proofErr w:type="spellEnd"/>
            <w:r w:rsidRPr="5EDEB464">
              <w:rPr>
                <w:lang w:val="en-AU"/>
              </w:rPr>
              <w:t xml:space="preserve"> Central, 185 Stone Street</w:t>
            </w:r>
          </w:p>
        </w:tc>
        <w:tc>
          <w:tcPr>
            <w:tcW w:w="1386" w:type="dxa"/>
          </w:tcPr>
          <w:p w14:paraId="141906CD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Bob</w:t>
            </w:r>
          </w:p>
        </w:tc>
        <w:tc>
          <w:tcPr>
            <w:tcW w:w="1161" w:type="dxa"/>
          </w:tcPr>
          <w:p w14:paraId="1F2692E8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$69.90</w:t>
            </w:r>
          </w:p>
        </w:tc>
        <w:tc>
          <w:tcPr>
            <w:tcW w:w="1145" w:type="dxa"/>
          </w:tcPr>
          <w:p w14:paraId="25DE9D1C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Credit card</w:t>
            </w:r>
          </w:p>
        </w:tc>
        <w:tc>
          <w:tcPr>
            <w:tcW w:w="1357" w:type="dxa"/>
          </w:tcPr>
          <w:p w14:paraId="683DF1F1" w14:textId="77777777" w:rsidR="00B5206F" w:rsidRDefault="5EDEB464" w:rsidP="5EDEB464">
            <w:pPr>
              <w:rPr>
                <w:lang w:val="en-AU"/>
              </w:rPr>
            </w:pPr>
            <w:r w:rsidRPr="5EDEB464">
              <w:rPr>
                <w:lang w:val="en-AU"/>
              </w:rPr>
              <w:t>Receipt number Z1020304</w:t>
            </w:r>
          </w:p>
        </w:tc>
      </w:tr>
    </w:tbl>
    <w:p w14:paraId="74F0A4EB" w14:textId="77777777" w:rsidR="0013134C" w:rsidRDefault="0013134C" w:rsidP="00A01A5F">
      <w:pPr>
        <w:rPr>
          <w:lang w:val="en-AU"/>
        </w:rPr>
      </w:pPr>
    </w:p>
    <w:p w14:paraId="4EF3BB50" w14:textId="553D7C1B" w:rsidR="0013134C" w:rsidRDefault="5EDEB464" w:rsidP="5EDEB464">
      <w:pPr>
        <w:rPr>
          <w:lang w:val="en-AU"/>
        </w:rPr>
      </w:pPr>
      <w:r w:rsidRPr="5EDEB464">
        <w:rPr>
          <w:lang w:val="en-AU"/>
        </w:rPr>
        <w:t>As outlined on Consumer Protection (</w:t>
      </w:r>
      <w:hyperlink r:id="rId8">
        <w:r w:rsidRPr="5EDEB464">
          <w:rPr>
            <w:rStyle w:val="Hyperlink"/>
            <w:lang w:val="en-AU"/>
          </w:rPr>
          <w:t>www.consumerprotection.govt.nz</w:t>
        </w:r>
      </w:hyperlink>
      <w:r w:rsidRPr="5EDEB464">
        <w:rPr>
          <w:lang w:val="en-AU"/>
        </w:rPr>
        <w:t>), products must:</w:t>
      </w:r>
    </w:p>
    <w:p w14:paraId="7B1C9644" w14:textId="77777777" w:rsidR="00AC27A4" w:rsidRPr="00AC27A4" w:rsidRDefault="5EDEB464" w:rsidP="5EDEB464">
      <w:pPr>
        <w:numPr>
          <w:ilvl w:val="0"/>
          <w:numId w:val="3"/>
        </w:numPr>
        <w:rPr>
          <w:lang w:val="en-NZ"/>
        </w:rPr>
      </w:pPr>
      <w:r w:rsidRPr="5EDEB464">
        <w:rPr>
          <w:lang w:val="en-NZ"/>
        </w:rPr>
        <w:t>be of acceptable quality</w:t>
      </w:r>
    </w:p>
    <w:p w14:paraId="12BDB2A8" w14:textId="473102DD" w:rsidR="00AC27A4" w:rsidRPr="00AC27A4" w:rsidRDefault="5EDEB464" w:rsidP="5EDEB464">
      <w:pPr>
        <w:numPr>
          <w:ilvl w:val="0"/>
          <w:numId w:val="3"/>
        </w:numPr>
        <w:rPr>
          <w:lang w:val="en-NZ"/>
        </w:rPr>
      </w:pPr>
      <w:r w:rsidRPr="5EDEB464">
        <w:rPr>
          <w:lang w:val="en-NZ"/>
        </w:rPr>
        <w:t xml:space="preserve">be fit for a particular purpose </w:t>
      </w:r>
    </w:p>
    <w:p w14:paraId="127B8591" w14:textId="4E7BB1F3" w:rsidR="00AC27A4" w:rsidRPr="00AC27A4" w:rsidRDefault="5EDEB464" w:rsidP="5EDEB464">
      <w:pPr>
        <w:numPr>
          <w:ilvl w:val="0"/>
          <w:numId w:val="3"/>
        </w:numPr>
        <w:rPr>
          <w:lang w:val="en-NZ"/>
        </w:rPr>
      </w:pPr>
      <w:r w:rsidRPr="5EDEB464">
        <w:rPr>
          <w:lang w:val="en-NZ"/>
        </w:rPr>
        <w:t>match a description or sample</w:t>
      </w:r>
    </w:p>
    <w:p w14:paraId="27BFB770" w14:textId="77777777" w:rsidR="00AC27A4" w:rsidRPr="00AC27A4" w:rsidRDefault="5EDEB464" w:rsidP="5EDEB464">
      <w:pPr>
        <w:numPr>
          <w:ilvl w:val="0"/>
          <w:numId w:val="3"/>
        </w:numPr>
        <w:rPr>
          <w:lang w:val="en-NZ"/>
        </w:rPr>
      </w:pPr>
      <w:r w:rsidRPr="5EDEB464">
        <w:rPr>
          <w:lang w:val="en-NZ"/>
        </w:rPr>
        <w:t>be a reasonable price if not set beforehand</w:t>
      </w:r>
    </w:p>
    <w:p w14:paraId="00ECFA2A" w14:textId="5230BA04" w:rsidR="00AC27A4" w:rsidRPr="00AC27A4" w:rsidRDefault="5EDEB464" w:rsidP="5EDEB464">
      <w:pPr>
        <w:numPr>
          <w:ilvl w:val="0"/>
          <w:numId w:val="3"/>
        </w:numPr>
        <w:rPr>
          <w:lang w:val="en-NZ"/>
        </w:rPr>
      </w:pPr>
      <w:proofErr w:type="gramStart"/>
      <w:r w:rsidRPr="5EDEB464">
        <w:rPr>
          <w:lang w:val="en-NZ"/>
        </w:rPr>
        <w:t>arrive</w:t>
      </w:r>
      <w:proofErr w:type="gramEnd"/>
      <w:r w:rsidRPr="5EDEB464">
        <w:rPr>
          <w:lang w:val="en-NZ"/>
        </w:rPr>
        <w:t xml:space="preserve"> on time and in good condition when delivery arranged by the business.</w:t>
      </w:r>
    </w:p>
    <w:p w14:paraId="039BCA9B" w14:textId="77777777" w:rsidR="00A01A5F" w:rsidRDefault="00A01A5F" w:rsidP="00A01A5F">
      <w:pPr>
        <w:rPr>
          <w:lang w:val="en-AU"/>
        </w:rPr>
      </w:pPr>
    </w:p>
    <w:p w14:paraId="10953F54" w14:textId="225E7BA8" w:rsidR="00623D75" w:rsidRDefault="5EDEB464" w:rsidP="5EDEB464">
      <w:pPr>
        <w:rPr>
          <w:lang w:val="en-AU"/>
        </w:rPr>
      </w:pPr>
      <w:r w:rsidRPr="5EDEB464">
        <w:rPr>
          <w:lang w:val="en-AU"/>
        </w:rPr>
        <w:t>According to the Consumer Guarantees Act, it is my right to seek a resolution from a seller if one of the above guarantees is not met. Therefore, I am writing to request you consider my complaint and respond with a reasonable solution.</w:t>
      </w:r>
    </w:p>
    <w:p w14:paraId="349F7565" w14:textId="77777777" w:rsidR="00A33071" w:rsidRDefault="00A33071" w:rsidP="00A01A5F">
      <w:pPr>
        <w:rPr>
          <w:lang w:val="en-AU"/>
        </w:rPr>
      </w:pPr>
    </w:p>
    <w:p w14:paraId="04EC97EB" w14:textId="7AF85763" w:rsidR="00A01A5F" w:rsidRDefault="5EDEB464" w:rsidP="5EDEB464">
      <w:pPr>
        <w:rPr>
          <w:lang w:val="en-AU"/>
        </w:rPr>
      </w:pPr>
      <w:r w:rsidRPr="5EDEB464">
        <w:rPr>
          <w:lang w:val="en-AU"/>
        </w:rPr>
        <w:t xml:space="preserve">My preferred resolution is to exchange the faulty </w:t>
      </w:r>
      <w:proofErr w:type="spellStart"/>
      <w:r w:rsidRPr="5EDEB464">
        <w:rPr>
          <w:lang w:val="en-AU"/>
        </w:rPr>
        <w:t>Superbrand</w:t>
      </w:r>
      <w:proofErr w:type="spellEnd"/>
      <w:r w:rsidRPr="5EDEB464">
        <w:rPr>
          <w:lang w:val="en-AU"/>
        </w:rPr>
        <w:t xml:space="preserve"> kettle for a similar model that functions properly. I would like a response to this letter and a replacement kettle as soon as possible, and no later than 2 February 2017.</w:t>
      </w:r>
    </w:p>
    <w:p w14:paraId="4E966A4F" w14:textId="77777777" w:rsidR="005E0F73" w:rsidRDefault="005E0F73">
      <w:pPr>
        <w:rPr>
          <w:lang w:val="en-AU"/>
        </w:rPr>
      </w:pPr>
    </w:p>
    <w:p w14:paraId="738169CB" w14:textId="06B4DAC0" w:rsidR="00426B56" w:rsidRDefault="5EDEB464" w:rsidP="5EDEB464">
      <w:pPr>
        <w:rPr>
          <w:lang w:val="en-AU"/>
        </w:rPr>
      </w:pPr>
      <w:r w:rsidRPr="5EDEB464">
        <w:rPr>
          <w:lang w:val="en-AU"/>
        </w:rPr>
        <w:t>Thank you,</w:t>
      </w:r>
    </w:p>
    <w:p w14:paraId="0647AC97" w14:textId="77777777" w:rsidR="00AC0CFD" w:rsidRDefault="00AC0CFD">
      <w:pPr>
        <w:rPr>
          <w:lang w:val="en-AU"/>
        </w:rPr>
      </w:pPr>
    </w:p>
    <w:p w14:paraId="4D2B3B89" w14:textId="34BB1A1F" w:rsidR="00EC56EF" w:rsidRPr="005155A3" w:rsidRDefault="5EDEB464" w:rsidP="5EDEB464">
      <w:pPr>
        <w:outlineLvl w:val="0"/>
        <w:rPr>
          <w:lang w:val="en-AU"/>
        </w:rPr>
      </w:pPr>
      <w:r w:rsidRPr="5EDEB464">
        <w:rPr>
          <w:lang w:val="en-AU"/>
        </w:rPr>
        <w:t>Sandra Jones</w:t>
      </w:r>
    </w:p>
    <w:sectPr w:rsidR="00EC56EF" w:rsidRPr="005155A3" w:rsidSect="00527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C3730" w14:textId="77777777" w:rsidR="009372CD" w:rsidRDefault="009372CD" w:rsidP="00B61EA5">
      <w:r>
        <w:separator/>
      </w:r>
    </w:p>
  </w:endnote>
  <w:endnote w:type="continuationSeparator" w:id="0">
    <w:p w14:paraId="198BAC0B" w14:textId="77777777" w:rsidR="009372CD" w:rsidRDefault="009372CD" w:rsidP="00B61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4E9AAE" w14:textId="77777777" w:rsidR="00B61EA5" w:rsidRDefault="00B61E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EAB0" w14:textId="77777777" w:rsidR="00B61EA5" w:rsidRDefault="00B61E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C0545" w14:textId="77777777" w:rsidR="00B61EA5" w:rsidRDefault="00B61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3A241" w14:textId="77777777" w:rsidR="009372CD" w:rsidRDefault="009372CD" w:rsidP="00B61EA5">
      <w:r>
        <w:separator/>
      </w:r>
    </w:p>
  </w:footnote>
  <w:footnote w:type="continuationSeparator" w:id="0">
    <w:p w14:paraId="3BA34735" w14:textId="77777777" w:rsidR="009372CD" w:rsidRDefault="009372CD" w:rsidP="00B61E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21915" w14:textId="37205EF1" w:rsidR="00B61EA5" w:rsidRDefault="00A8675A">
    <w:pPr>
      <w:pStyle w:val="Header"/>
    </w:pPr>
    <w:r>
      <w:rPr>
        <w:noProof/>
      </w:rPr>
      <w:pict w14:anchorId="00E6F3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08.7pt;height:127.1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1C17D" w14:textId="6A74028D" w:rsidR="00B61EA5" w:rsidRDefault="00A8675A">
    <w:pPr>
      <w:pStyle w:val="Header"/>
    </w:pPr>
    <w:r>
      <w:rPr>
        <w:noProof/>
      </w:rPr>
      <w:pict w14:anchorId="2F805C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508.7pt;height:127.1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84BDF" w14:textId="0F704AAE" w:rsidR="00B61EA5" w:rsidRDefault="00A8675A">
    <w:pPr>
      <w:pStyle w:val="Header"/>
    </w:pPr>
    <w:r>
      <w:rPr>
        <w:noProof/>
      </w:rPr>
      <w:pict w14:anchorId="030FC7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margin-left:0;margin-top:0;width:508.7pt;height:127.1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4C3ACB"/>
    <w:multiLevelType w:val="hybridMultilevel"/>
    <w:tmpl w:val="6ACE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F6A20"/>
    <w:multiLevelType w:val="hybridMultilevel"/>
    <w:tmpl w:val="5B182E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041"/>
    <w:rsid w:val="0004526D"/>
    <w:rsid w:val="000618BD"/>
    <w:rsid w:val="00096112"/>
    <w:rsid w:val="000E28C4"/>
    <w:rsid w:val="000E425D"/>
    <w:rsid w:val="000E5A47"/>
    <w:rsid w:val="001153E2"/>
    <w:rsid w:val="001276CA"/>
    <w:rsid w:val="0013134C"/>
    <w:rsid w:val="00256FDC"/>
    <w:rsid w:val="002778A5"/>
    <w:rsid w:val="002E3CA6"/>
    <w:rsid w:val="002E4179"/>
    <w:rsid w:val="00303E17"/>
    <w:rsid w:val="0032174E"/>
    <w:rsid w:val="00342C09"/>
    <w:rsid w:val="003509D9"/>
    <w:rsid w:val="00394C94"/>
    <w:rsid w:val="003D07A5"/>
    <w:rsid w:val="003D0FA6"/>
    <w:rsid w:val="004075F0"/>
    <w:rsid w:val="00426B56"/>
    <w:rsid w:val="00483D0E"/>
    <w:rsid w:val="004A0FDE"/>
    <w:rsid w:val="004C679C"/>
    <w:rsid w:val="004C7DA8"/>
    <w:rsid w:val="004D265A"/>
    <w:rsid w:val="004F475B"/>
    <w:rsid w:val="005051B0"/>
    <w:rsid w:val="00515354"/>
    <w:rsid w:val="005155A3"/>
    <w:rsid w:val="00527A0B"/>
    <w:rsid w:val="005B1A16"/>
    <w:rsid w:val="005B4C16"/>
    <w:rsid w:val="005E0F73"/>
    <w:rsid w:val="005F093C"/>
    <w:rsid w:val="00623D75"/>
    <w:rsid w:val="006C4BD6"/>
    <w:rsid w:val="006D3A98"/>
    <w:rsid w:val="00753295"/>
    <w:rsid w:val="007A5532"/>
    <w:rsid w:val="007B3CAD"/>
    <w:rsid w:val="008B0607"/>
    <w:rsid w:val="009372CD"/>
    <w:rsid w:val="00942041"/>
    <w:rsid w:val="00973A04"/>
    <w:rsid w:val="00997153"/>
    <w:rsid w:val="00A01A5F"/>
    <w:rsid w:val="00A33071"/>
    <w:rsid w:val="00A63DAC"/>
    <w:rsid w:val="00AC0CFD"/>
    <w:rsid w:val="00AC27A4"/>
    <w:rsid w:val="00B40BBF"/>
    <w:rsid w:val="00B5206F"/>
    <w:rsid w:val="00B61EA5"/>
    <w:rsid w:val="00B9755F"/>
    <w:rsid w:val="00C056AF"/>
    <w:rsid w:val="00C82751"/>
    <w:rsid w:val="00CA061E"/>
    <w:rsid w:val="00CE5C64"/>
    <w:rsid w:val="00D1434C"/>
    <w:rsid w:val="00D16591"/>
    <w:rsid w:val="00DC4CD3"/>
    <w:rsid w:val="00DE0041"/>
    <w:rsid w:val="00E03781"/>
    <w:rsid w:val="00E61CCD"/>
    <w:rsid w:val="00E8386C"/>
    <w:rsid w:val="00E911A2"/>
    <w:rsid w:val="00EC56EF"/>
    <w:rsid w:val="00F1037C"/>
    <w:rsid w:val="00F20CCE"/>
    <w:rsid w:val="00F32DD6"/>
    <w:rsid w:val="00F37EF9"/>
    <w:rsid w:val="00F4012F"/>
    <w:rsid w:val="00F90CBA"/>
    <w:rsid w:val="00F929E3"/>
    <w:rsid w:val="00FB352D"/>
    <w:rsid w:val="5EDEB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7C6E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56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A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20CC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CC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1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EA5"/>
  </w:style>
  <w:style w:type="paragraph" w:styleId="Footer">
    <w:name w:val="footer"/>
    <w:basedOn w:val="Normal"/>
    <w:link w:val="FooterChar"/>
    <w:uiPriority w:val="99"/>
    <w:unhideWhenUsed/>
    <w:rsid w:val="00B61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1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56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3A9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20CC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20CC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61E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EA5"/>
  </w:style>
  <w:style w:type="paragraph" w:styleId="Footer">
    <w:name w:val="footer"/>
    <w:basedOn w:val="Normal"/>
    <w:link w:val="FooterChar"/>
    <w:uiPriority w:val="99"/>
    <w:unhideWhenUsed/>
    <w:rsid w:val="00B61E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merprotection.govt.nz/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1271</Characters>
  <Application>Microsoft Office Word</Application>
  <DocSecurity>0</DocSecurity>
  <Lines>67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nik@empathydesign.com</dc:creator>
  <cp:lastModifiedBy>Brendan Leigh</cp:lastModifiedBy>
  <cp:revision>2</cp:revision>
  <dcterms:created xsi:type="dcterms:W3CDTF">2017-03-07T01:35:00Z</dcterms:created>
  <dcterms:modified xsi:type="dcterms:W3CDTF">2017-03-07T01:35:00Z</dcterms:modified>
</cp:coreProperties>
</file>